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1445C19B" w:rsidR="00FF35B1" w:rsidRPr="00FF35B1" w:rsidRDefault="00772284" w:rsidP="006E1308">
      <w:pPr>
        <w:spacing w:line="360" w:lineRule="exact"/>
        <w:rPr>
          <w:rFonts w:ascii="メイリオ" w:eastAsia="メイリオ" w:hAnsi="メイリオ"/>
          <w:b/>
          <w:sz w:val="24"/>
        </w:rPr>
      </w:pPr>
      <w:r w:rsidRPr="00414C5B">
        <w:rPr>
          <w:rFonts w:ascii="メイリオ" w:eastAsia="メイリオ" w:hAnsi="メイリオ" w:hint="eastAsia"/>
          <w:b/>
          <w:w w:val="87"/>
          <w:kern w:val="0"/>
          <w:sz w:val="24"/>
          <w:fitText w:val="9120" w:id="1971508737"/>
        </w:rPr>
        <w:t>令和　年度ス</w:t>
      </w:r>
      <w:r w:rsidR="00185948" w:rsidRPr="00414C5B">
        <w:rPr>
          <w:rFonts w:ascii="メイリオ" w:eastAsia="メイリオ" w:hAnsi="メイリオ" w:hint="eastAsia"/>
          <w:b/>
          <w:w w:val="87"/>
          <w:kern w:val="0"/>
          <w:sz w:val="24"/>
          <w:fitText w:val="9120" w:id="1971508737"/>
        </w:rPr>
        <w:t>ポーツ団体</w:t>
      </w:r>
      <w:r w:rsidR="0090616D" w:rsidRPr="00414C5B">
        <w:rPr>
          <w:rFonts w:ascii="メイリオ" w:eastAsia="メイリオ" w:hAnsi="メイリオ" w:hint="eastAsia"/>
          <w:b/>
          <w:w w:val="87"/>
          <w:kern w:val="0"/>
          <w:sz w:val="24"/>
          <w:fitText w:val="9120" w:id="1971508737"/>
        </w:rPr>
        <w:t>ガバナンスコード</w:t>
      </w:r>
      <w:r w:rsidR="00185948" w:rsidRPr="00414C5B">
        <w:rPr>
          <w:rFonts w:ascii="メイリオ" w:eastAsia="メイリオ" w:hAnsi="メイリオ"/>
          <w:b/>
          <w:w w:val="87"/>
          <w:kern w:val="0"/>
          <w:sz w:val="24"/>
          <w:fitText w:val="9120" w:id="1971508737"/>
        </w:rPr>
        <w:t>&lt;一般スポーツ団体向け&gt;</w:t>
      </w:r>
      <w:r w:rsidR="0090616D" w:rsidRPr="00414C5B">
        <w:rPr>
          <w:rFonts w:ascii="メイリオ" w:eastAsia="メイリオ" w:hAnsi="メイリオ"/>
          <w:b/>
          <w:w w:val="87"/>
          <w:kern w:val="0"/>
          <w:sz w:val="24"/>
          <w:fitText w:val="9120" w:id="1971508737"/>
        </w:rPr>
        <w:t>に係る</w:t>
      </w:r>
      <w:r w:rsidR="00FF35B1" w:rsidRPr="00414C5B">
        <w:rPr>
          <w:rFonts w:ascii="メイリオ" w:eastAsia="メイリオ" w:hAnsi="メイリオ" w:hint="eastAsia"/>
          <w:b/>
          <w:w w:val="87"/>
          <w:kern w:val="0"/>
          <w:sz w:val="24"/>
          <w:fitText w:val="9120" w:id="1971508737"/>
        </w:rPr>
        <w:t>セルフチェック</w:t>
      </w:r>
      <w:r w:rsidR="0016555A" w:rsidRPr="00414C5B">
        <w:rPr>
          <w:rFonts w:ascii="メイリオ" w:eastAsia="メイリオ" w:hAnsi="メイリオ" w:hint="eastAsia"/>
          <w:b/>
          <w:w w:val="87"/>
          <w:kern w:val="0"/>
          <w:sz w:val="24"/>
          <w:fitText w:val="9120" w:id="1971508737"/>
        </w:rPr>
        <w:t>シー</w:t>
      </w:r>
      <w:r w:rsidR="0016555A" w:rsidRPr="00414C5B">
        <w:rPr>
          <w:rFonts w:ascii="メイリオ" w:eastAsia="メイリオ" w:hAnsi="メイリオ" w:hint="eastAsia"/>
          <w:b/>
          <w:spacing w:val="3"/>
          <w:w w:val="87"/>
          <w:kern w:val="0"/>
          <w:sz w:val="24"/>
          <w:fitText w:val="9120" w:id="1971508737"/>
        </w:rPr>
        <w:t>ト</w:t>
      </w:r>
    </w:p>
    <w:p w14:paraId="45E0B8AE" w14:textId="6F4884F0"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AA0716">
        <w:rPr>
          <w:rFonts w:ascii="メイリオ" w:eastAsia="メイリオ" w:hAnsi="メイリオ" w:hint="eastAsia"/>
          <w:b/>
          <w:sz w:val="24"/>
        </w:rPr>
        <w:t>愛媛県バレーボール協会</w:t>
      </w:r>
      <w:r>
        <w:rPr>
          <w:rFonts w:ascii="メイリオ" w:eastAsia="メイリオ" w:hAnsi="メイリオ" w:hint="eastAsia"/>
          <w:b/>
          <w:sz w:val="24"/>
        </w:rPr>
        <w:t>]</w:t>
      </w:r>
    </w:p>
    <w:p w14:paraId="12A03F54" w14:textId="433B5ACA"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AA0716">
        <w:rPr>
          <w:rFonts w:ascii="メイリオ" w:eastAsia="メイリオ" w:hAnsi="メイリオ" w:hint="eastAsia"/>
          <w:b/>
          <w:sz w:val="24"/>
        </w:rPr>
        <w:t xml:space="preserve">令和5年6月15日　　</w:t>
      </w:r>
      <w:r>
        <w:rPr>
          <w:rFonts w:ascii="メイリオ" w:eastAsia="メイリオ" w:hAnsi="メイリオ" w:hint="eastAsia"/>
          <w:b/>
          <w:sz w:val="24"/>
          <w:lang w:eastAsia="zh-TW"/>
        </w:rPr>
        <w:t>]</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77D4E55E" w:rsidR="006E1308" w:rsidRDefault="00B745EC"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noProof/>
          <w:sz w:val="24"/>
        </w:rPr>
        <mc:AlternateContent>
          <mc:Choice Requires="wps">
            <w:drawing>
              <wp:anchor distT="0" distB="0" distL="114300" distR="114300" simplePos="0" relativeHeight="251659264" behindDoc="0" locked="0" layoutInCell="1" allowOverlap="1" wp14:anchorId="3D7045ED" wp14:editId="5180FF60">
                <wp:simplePos x="0" y="0"/>
                <wp:positionH relativeFrom="column">
                  <wp:posOffset>64770</wp:posOffset>
                </wp:positionH>
                <wp:positionV relativeFrom="paragraph">
                  <wp:posOffset>7620</wp:posOffset>
                </wp:positionV>
                <wp:extent cx="252000" cy="252000"/>
                <wp:effectExtent l="0" t="0" r="15240" b="15240"/>
                <wp:wrapNone/>
                <wp:docPr id="891406384" name="楕円 1"/>
                <wp:cNvGraphicFramePr/>
                <a:graphic xmlns:a="http://schemas.openxmlformats.org/drawingml/2006/main">
                  <a:graphicData uri="http://schemas.microsoft.com/office/word/2010/wordprocessingShape">
                    <wps:wsp>
                      <wps:cNvSpPr/>
                      <wps:spPr>
                        <a:xfrm>
                          <a:off x="0" y="0"/>
                          <a:ext cx="252000" cy="2520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C31401" id="楕円 1" o:spid="_x0000_s1026" style="position:absolute;left:0;text-align:left;margin-left:5.1pt;margin-top:.6pt;width:19.8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" filled="f" strokecolor="#0a121c [484]" strokeweight="2pt"/>
            </w:pict>
          </mc:Fallback>
        </mc:AlternateContent>
      </w:r>
      <w:r w:rsidR="006E1308">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sidR="006E1308">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77777777" w:rsidR="00FF35B1" w:rsidRPr="00FF35B1" w:rsidRDefault="00FF35B1" w:rsidP="006E1308">
            <w:pPr>
              <w:spacing w:line="360" w:lineRule="exact"/>
              <w:rPr>
                <w:rFonts w:ascii="メイリオ" w:eastAsia="メイリオ" w:hAnsi="メイリオ"/>
              </w:rPr>
            </w:pP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77777777" w:rsidR="00FF35B1" w:rsidRPr="00FF35B1" w:rsidRDefault="00FF35B1" w:rsidP="006E1308">
            <w:pPr>
              <w:spacing w:line="360" w:lineRule="exact"/>
              <w:rPr>
                <w:rFonts w:ascii="メイリオ" w:eastAsia="メイリオ" w:hAnsi="メイリオ"/>
                <w:sz w:val="24"/>
              </w:rPr>
            </w:pPr>
          </w:p>
          <w:p w14:paraId="70F96A45" w14:textId="02F7056D" w:rsidR="00FF35B1" w:rsidRDefault="00FF35B1" w:rsidP="006E1308">
            <w:pPr>
              <w:spacing w:line="360" w:lineRule="exact"/>
              <w:rPr>
                <w:rFonts w:ascii="メイリオ" w:eastAsia="メイリオ" w:hAnsi="メイリオ"/>
                <w:sz w:val="24"/>
              </w:rPr>
            </w:pP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58B64E0A" w:rsidR="00FF35B1" w:rsidRPr="00FF35B1" w:rsidRDefault="009C31FE" w:rsidP="006E1308">
            <w:pPr>
              <w:spacing w:line="360" w:lineRule="exact"/>
              <w:rPr>
                <w:rFonts w:ascii="メイリオ" w:eastAsia="メイリオ" w:hAnsi="メイリオ"/>
              </w:rPr>
            </w:pPr>
            <w:r>
              <w:rPr>
                <w:rFonts w:ascii="メイリオ" w:eastAsia="メイリオ" w:hAnsi="メイリオ" w:hint="eastAsia"/>
              </w:rPr>
              <w:t xml:space="preserve">　　Ａ</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F6AB73D" w14:textId="55F8407B" w:rsidR="00FF35B1" w:rsidRPr="00FF35B1" w:rsidRDefault="00AA0716" w:rsidP="006E1308">
            <w:pPr>
              <w:spacing w:line="360" w:lineRule="exact"/>
              <w:rPr>
                <w:rFonts w:ascii="メイリオ" w:eastAsia="メイリオ" w:hAnsi="メイリオ"/>
                <w:sz w:val="24"/>
              </w:rPr>
            </w:pPr>
            <w:r>
              <w:rPr>
                <w:rFonts w:ascii="メイリオ" w:eastAsia="メイリオ" w:hAnsi="メイリオ" w:hint="eastAsia"/>
                <w:sz w:val="24"/>
              </w:rPr>
              <w:t>年度のスタートとなる4月に常任理事会、評議員会等を開催し、前年の事業報告、会計報告を承認、次年度の事業計画、事業予算、規約変更等を審議し賛成を得ている。</w:t>
            </w:r>
            <w:r w:rsidR="0083747F">
              <w:rPr>
                <w:rFonts w:ascii="メイリオ" w:eastAsia="メイリオ" w:hAnsi="メイリオ" w:hint="eastAsia"/>
                <w:sz w:val="24"/>
              </w:rPr>
              <w:t>規約に該当する事案が発生すれば遅滞なく対応している。</w:t>
            </w:r>
          </w:p>
          <w:p w14:paraId="09D4257A" w14:textId="63B8AB02" w:rsidR="007F4F52" w:rsidRPr="00AA0716"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1F60CCF5" w:rsidR="00FF35B1" w:rsidRPr="00A62A3A" w:rsidRDefault="009C31FE" w:rsidP="006E1308">
            <w:pPr>
              <w:spacing w:line="360" w:lineRule="exact"/>
              <w:rPr>
                <w:rFonts w:ascii="メイリオ" w:eastAsia="メイリオ" w:hAnsi="メイリオ"/>
              </w:rPr>
            </w:pPr>
            <w:r>
              <w:rPr>
                <w:rFonts w:ascii="メイリオ" w:eastAsia="メイリオ" w:hAnsi="メイリオ" w:hint="eastAsia"/>
              </w:rPr>
              <w:t xml:space="preserve">　　Ａ</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DB5D432" w14:textId="5A34CDF5" w:rsidR="00A62A3A" w:rsidRPr="00FF35B1" w:rsidRDefault="00AA0716" w:rsidP="00A62A3A">
            <w:pPr>
              <w:spacing w:line="360" w:lineRule="exact"/>
              <w:rPr>
                <w:rFonts w:ascii="メイリオ" w:eastAsia="メイリオ" w:hAnsi="メイリオ"/>
                <w:sz w:val="24"/>
              </w:rPr>
            </w:pPr>
            <w:r>
              <w:rPr>
                <w:rFonts w:ascii="メイリオ" w:eastAsia="メイリオ" w:hAnsi="メイリオ" w:hint="eastAsia"/>
                <w:sz w:val="24"/>
              </w:rPr>
              <w:t>常任理事会を1年間に3～4回開催し、その都度事業内容について確認している。</w:t>
            </w:r>
          </w:p>
          <w:p w14:paraId="639A4A78" w14:textId="236245CD" w:rsidR="00A62A3A" w:rsidRDefault="00AA0716" w:rsidP="00A62A3A">
            <w:pPr>
              <w:spacing w:line="360" w:lineRule="exact"/>
              <w:rPr>
                <w:rFonts w:ascii="メイリオ" w:eastAsia="メイリオ" w:hAnsi="メイリオ"/>
              </w:rPr>
            </w:pPr>
            <w:r>
              <w:rPr>
                <w:rFonts w:ascii="メイリオ" w:eastAsia="メイリオ" w:hAnsi="メイリオ" w:hint="eastAsia"/>
              </w:rPr>
              <w:t>また、日頃の活動においても常に法令に違反しないか確認している。</w:t>
            </w:r>
          </w:p>
          <w:p w14:paraId="3127C24C" w14:textId="77777777" w:rsidR="00A62A3A" w:rsidRDefault="00A62A3A" w:rsidP="00A62A3A">
            <w:pPr>
              <w:spacing w:line="360" w:lineRule="exact"/>
              <w:rPr>
                <w:rFonts w:ascii="メイリオ" w:eastAsia="メイリオ" w:hAnsi="メイリオ"/>
                <w:shd w:val="pct15" w:color="auto" w:fill="FFFFFF"/>
              </w:rPr>
            </w:pP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5F31326C" w:rsidR="00A62A3A" w:rsidRPr="00A62A3A" w:rsidRDefault="009C31FE" w:rsidP="00A62A3A">
            <w:pPr>
              <w:spacing w:line="360" w:lineRule="exact"/>
              <w:rPr>
                <w:rFonts w:ascii="メイリオ" w:eastAsia="メイリオ" w:hAnsi="メイリオ"/>
              </w:rPr>
            </w:pPr>
            <w:r>
              <w:rPr>
                <w:rFonts w:ascii="メイリオ" w:eastAsia="メイリオ" w:hAnsi="メイリオ" w:hint="eastAsia"/>
              </w:rPr>
              <w:t xml:space="preserve">　　Ａ</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0C86836" w14:textId="6B5E1DE7" w:rsidR="00A62A3A" w:rsidRPr="00FF35B1" w:rsidRDefault="00AA0716" w:rsidP="00A62A3A">
            <w:pPr>
              <w:spacing w:line="360" w:lineRule="exact"/>
              <w:rPr>
                <w:rFonts w:ascii="メイリオ" w:eastAsia="メイリオ" w:hAnsi="メイリオ"/>
                <w:sz w:val="24"/>
              </w:rPr>
            </w:pPr>
            <w:r>
              <w:rPr>
                <w:rFonts w:ascii="メイリオ" w:eastAsia="メイリオ" w:hAnsi="メイリオ" w:hint="eastAsia"/>
                <w:sz w:val="24"/>
              </w:rPr>
              <w:t>現役員は常任理事23名、監事2名、運営理事13名</w:t>
            </w:r>
            <w:r w:rsidR="00B745EC">
              <w:rPr>
                <w:rFonts w:ascii="メイリオ" w:eastAsia="メイリオ" w:hAnsi="メイリオ" w:hint="eastAsia"/>
                <w:sz w:val="24"/>
              </w:rPr>
              <w:t>の合計38名</w:t>
            </w:r>
            <w:r>
              <w:rPr>
                <w:rFonts w:ascii="メイリオ" w:eastAsia="メイリオ" w:hAnsi="メイリオ" w:hint="eastAsia"/>
                <w:sz w:val="24"/>
              </w:rPr>
              <w:t>で運営している。</w:t>
            </w:r>
            <w:r w:rsidR="00B745EC">
              <w:rPr>
                <w:rFonts w:ascii="メイリオ" w:eastAsia="メイリオ" w:hAnsi="メイリオ" w:hint="eastAsia"/>
                <w:sz w:val="24"/>
              </w:rPr>
              <w:t>この中で女性は7名である（18％）。今後は順次指導されている30％に近づくよう努力したい。</w:t>
            </w:r>
          </w:p>
          <w:p w14:paraId="3352BFFA" w14:textId="77777777" w:rsidR="00A62A3A" w:rsidRPr="00B745EC" w:rsidRDefault="00A62A3A" w:rsidP="00A62A3A">
            <w:pPr>
              <w:spacing w:line="360" w:lineRule="exact"/>
              <w:rPr>
                <w:rFonts w:ascii="メイリオ" w:eastAsia="メイリオ" w:hAnsi="メイリオ"/>
              </w:rPr>
            </w:pPr>
          </w:p>
          <w:p w14:paraId="3A768B1F" w14:textId="77777777" w:rsidR="00A62A3A" w:rsidRDefault="00A62A3A" w:rsidP="00A62A3A">
            <w:pPr>
              <w:spacing w:line="360" w:lineRule="exact"/>
              <w:rPr>
                <w:rFonts w:ascii="メイリオ" w:eastAsia="メイリオ" w:hAnsi="メイリオ"/>
                <w:shd w:val="pct15" w:color="auto" w:fill="FFFFFF"/>
              </w:rPr>
            </w:pPr>
          </w:p>
          <w:p w14:paraId="09413805" w14:textId="6DFA680C"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69796C30" w:rsidR="00A62A3A" w:rsidRPr="00FF35B1" w:rsidRDefault="009C31FE" w:rsidP="00A62A3A">
            <w:pPr>
              <w:spacing w:line="360" w:lineRule="exact"/>
              <w:rPr>
                <w:rFonts w:ascii="メイリオ" w:eastAsia="メイリオ" w:hAnsi="メイリオ"/>
                <w:sz w:val="24"/>
                <w:shd w:val="pct15" w:color="auto" w:fill="FFFFFF"/>
              </w:rPr>
            </w:pPr>
            <w:r>
              <w:rPr>
                <w:rFonts w:ascii="メイリオ" w:eastAsia="メイリオ" w:hAnsi="メイリオ" w:hint="eastAsia"/>
                <w:sz w:val="24"/>
                <w:shd w:val="pct15" w:color="auto" w:fill="FFFFFF"/>
              </w:rPr>
              <w:t xml:space="preserve">　　B</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837171E" w14:textId="771022AF" w:rsidR="00A62A3A" w:rsidRPr="00FF35B1" w:rsidRDefault="009C31FE" w:rsidP="00A62A3A">
            <w:pPr>
              <w:spacing w:line="360" w:lineRule="exact"/>
              <w:rPr>
                <w:rFonts w:ascii="メイリオ" w:eastAsia="メイリオ" w:hAnsi="メイリオ"/>
                <w:sz w:val="24"/>
              </w:rPr>
            </w:pPr>
            <w:r>
              <w:rPr>
                <w:rFonts w:ascii="メイリオ" w:eastAsia="メイリオ" w:hAnsi="メイリオ" w:hint="eastAsia"/>
                <w:sz w:val="24"/>
              </w:rPr>
              <w:t>評議員会資料に基本方針を掲載しており、日頃においては</w:t>
            </w:r>
            <w:r w:rsidR="00B745EC">
              <w:rPr>
                <w:rFonts w:ascii="メイリオ" w:eastAsia="メイリオ" w:hAnsi="メイリオ" w:hint="eastAsia"/>
                <w:sz w:val="24"/>
              </w:rPr>
              <w:t>各委員会の意思疎通を</w:t>
            </w:r>
            <w:r w:rsidR="0083747F">
              <w:rPr>
                <w:rFonts w:ascii="メイリオ" w:eastAsia="メイリオ" w:hAnsi="メイリオ" w:hint="eastAsia"/>
                <w:sz w:val="24"/>
              </w:rPr>
              <w:t xml:space="preserve">　</w:t>
            </w:r>
            <w:r w:rsidR="00B745EC">
              <w:rPr>
                <w:rFonts w:ascii="メイリオ" w:eastAsia="メイリオ" w:hAnsi="メイリオ" w:hint="eastAsia"/>
                <w:sz w:val="24"/>
              </w:rPr>
              <w:t>十分に行い</w:t>
            </w:r>
            <w:r w:rsidR="0083747F">
              <w:rPr>
                <w:rFonts w:ascii="メイリオ" w:eastAsia="メイリオ" w:hAnsi="メイリオ" w:hint="eastAsia"/>
                <w:sz w:val="24"/>
              </w:rPr>
              <w:t>基本方針に基づいての運営に努力している。</w:t>
            </w: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6D6C93B1" w:rsidR="00A62A3A" w:rsidRPr="0093098F" w:rsidRDefault="009C31FE" w:rsidP="00A62A3A">
            <w:pPr>
              <w:spacing w:line="360" w:lineRule="exact"/>
              <w:rPr>
                <w:rFonts w:ascii="メイリオ" w:eastAsia="メイリオ" w:hAnsi="メイリオ"/>
              </w:rPr>
            </w:pPr>
            <w:r>
              <w:rPr>
                <w:rFonts w:ascii="メイリオ" w:eastAsia="メイリオ" w:hAnsi="メイリオ" w:hint="eastAsia"/>
              </w:rPr>
              <w:t xml:space="preserve">　　Ｂ</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60815C3" w14:textId="2C88BABD" w:rsidR="00A62A3A" w:rsidRPr="0083747F" w:rsidRDefault="00B745EC" w:rsidP="00A62A3A">
            <w:pPr>
              <w:spacing w:line="360" w:lineRule="exact"/>
              <w:rPr>
                <w:rFonts w:ascii="メイリオ" w:eastAsia="メイリオ" w:hAnsi="メイリオ"/>
                <w:sz w:val="24"/>
              </w:rPr>
            </w:pPr>
            <w:r w:rsidRPr="0083747F">
              <w:rPr>
                <w:rFonts w:ascii="メイリオ" w:eastAsia="メイリオ" w:hAnsi="メイリオ" w:hint="eastAsia"/>
                <w:sz w:val="24"/>
              </w:rPr>
              <w:t>現在では各会議において資料を配布し</w:t>
            </w:r>
            <w:r w:rsidR="003165F4" w:rsidRPr="0083747F">
              <w:rPr>
                <w:rFonts w:ascii="メイリオ" w:eastAsia="メイリオ" w:hAnsi="メイリオ" w:hint="eastAsia"/>
                <w:sz w:val="24"/>
              </w:rPr>
              <w:t>ながら研修会などの報告をしている。今後はもう少し内容の濃いい教育などを行っていきたい。</w:t>
            </w:r>
          </w:p>
          <w:p w14:paraId="51DB88DC" w14:textId="77777777" w:rsidR="00A62A3A" w:rsidRPr="0083747F" w:rsidRDefault="00A62A3A" w:rsidP="00A62A3A">
            <w:pPr>
              <w:spacing w:line="360" w:lineRule="exact"/>
              <w:rPr>
                <w:rFonts w:ascii="メイリオ" w:eastAsia="メイリオ" w:hAnsi="メイリオ"/>
                <w:sz w:val="24"/>
              </w:rPr>
            </w:pP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02595634" w:rsidR="00A62A3A" w:rsidRPr="00FF35B1" w:rsidRDefault="009C31FE" w:rsidP="00A62A3A">
            <w:pPr>
              <w:spacing w:line="360" w:lineRule="exact"/>
              <w:rPr>
                <w:rFonts w:ascii="メイリオ" w:eastAsia="メイリオ" w:hAnsi="メイリオ"/>
              </w:rPr>
            </w:pPr>
            <w:r>
              <w:rPr>
                <w:rFonts w:ascii="メイリオ" w:eastAsia="メイリオ" w:hAnsi="メイリオ" w:hint="eastAsia"/>
              </w:rPr>
              <w:t xml:space="preserve">　Ｂ</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876A87C" w14:textId="0BB1F0A6" w:rsidR="00A62A3A" w:rsidRPr="0083747F" w:rsidRDefault="003165F4" w:rsidP="00A62A3A">
            <w:pPr>
              <w:spacing w:line="360" w:lineRule="exact"/>
              <w:rPr>
                <w:rFonts w:ascii="メイリオ" w:eastAsia="メイリオ" w:hAnsi="メイリオ"/>
                <w:sz w:val="24"/>
              </w:rPr>
            </w:pPr>
            <w:r w:rsidRPr="0083747F">
              <w:rPr>
                <w:rFonts w:ascii="メイリオ" w:eastAsia="メイリオ" w:hAnsi="メイリオ" w:hint="eastAsia"/>
                <w:sz w:val="24"/>
              </w:rPr>
              <w:t>各研修会の開催案内があると積極的に受講するよう指導している。今後はなお一層の参加を進めていきたい。</w:t>
            </w: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4C7C4390" w:rsidR="00A62A3A" w:rsidRPr="00FF35B1" w:rsidRDefault="009C31FE"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B354A5" w14:textId="3A4E801A" w:rsidR="00A62A3A" w:rsidRPr="0083747F" w:rsidRDefault="003165F4" w:rsidP="00A62A3A">
            <w:pPr>
              <w:spacing w:line="360" w:lineRule="exact"/>
              <w:rPr>
                <w:rFonts w:ascii="メイリオ" w:eastAsia="メイリオ" w:hAnsi="メイリオ"/>
                <w:sz w:val="24"/>
              </w:rPr>
            </w:pPr>
            <w:r w:rsidRPr="0083747F">
              <w:rPr>
                <w:rFonts w:ascii="メイリオ" w:eastAsia="メイリオ" w:hAnsi="メイリオ" w:hint="eastAsia"/>
                <w:sz w:val="24"/>
              </w:rPr>
              <w:t>1年に1回監事2名によって慎重な会計監査を行っており問題ないと思う。</w:t>
            </w:r>
          </w:p>
          <w:p w14:paraId="1095EDB9" w14:textId="77777777" w:rsidR="00A62A3A" w:rsidRPr="0083747F" w:rsidRDefault="00A62A3A" w:rsidP="00A62A3A">
            <w:pPr>
              <w:spacing w:line="360" w:lineRule="exact"/>
              <w:rPr>
                <w:rFonts w:ascii="メイリオ" w:eastAsia="メイリオ" w:hAnsi="メイリオ"/>
                <w:sz w:val="24"/>
              </w:rPr>
            </w:pPr>
          </w:p>
          <w:p w14:paraId="0AE6A0F1" w14:textId="77777777" w:rsidR="00A62A3A" w:rsidRDefault="00A62A3A" w:rsidP="00A62A3A">
            <w:pPr>
              <w:spacing w:line="360" w:lineRule="exact"/>
              <w:rPr>
                <w:rFonts w:ascii="メイリオ" w:eastAsia="メイリオ" w:hAnsi="メイリオ"/>
              </w:rPr>
            </w:pP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42356C02" w:rsidR="00A62A3A" w:rsidRPr="00FF35B1" w:rsidRDefault="009C31FE" w:rsidP="00A62A3A">
            <w:pPr>
              <w:spacing w:line="360" w:lineRule="exact"/>
              <w:rPr>
                <w:rFonts w:ascii="メイリオ" w:eastAsia="メイリオ" w:hAnsi="メイリオ"/>
              </w:rPr>
            </w:pPr>
            <w:r>
              <w:rPr>
                <w:rFonts w:ascii="メイリオ" w:eastAsia="メイリオ" w:hAnsi="メイリオ" w:hint="eastAsia"/>
              </w:rPr>
              <w:t xml:space="preserve">　　Ａ</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E195E83" w14:textId="0A6AB34B" w:rsidR="008900EE" w:rsidRPr="0083747F" w:rsidRDefault="003165F4" w:rsidP="008900EE">
            <w:pPr>
              <w:spacing w:line="360" w:lineRule="exact"/>
              <w:rPr>
                <w:rFonts w:ascii="メイリオ" w:eastAsia="メイリオ" w:hAnsi="メイリオ"/>
                <w:sz w:val="24"/>
              </w:rPr>
            </w:pPr>
            <w:r w:rsidRPr="0083747F">
              <w:rPr>
                <w:rFonts w:ascii="メイリオ" w:eastAsia="メイリオ" w:hAnsi="メイリオ" w:hint="eastAsia"/>
                <w:sz w:val="24"/>
              </w:rPr>
              <w:t>補助金の活用についてはその都度</w:t>
            </w:r>
            <w:r w:rsidR="009C31FE" w:rsidRPr="0083747F">
              <w:rPr>
                <w:rFonts w:ascii="メイリオ" w:eastAsia="メイリオ" w:hAnsi="メイリオ" w:hint="eastAsia"/>
                <w:sz w:val="24"/>
              </w:rPr>
              <w:t>補助</w:t>
            </w:r>
            <w:r w:rsidRPr="0083747F">
              <w:rPr>
                <w:rFonts w:ascii="メイリオ" w:eastAsia="メイリオ" w:hAnsi="メイリオ" w:hint="eastAsia"/>
                <w:sz w:val="24"/>
              </w:rPr>
              <w:t>元に確認し対応している。同じ内容でも</w:t>
            </w:r>
            <w:r w:rsidR="009C31FE" w:rsidRPr="0083747F">
              <w:rPr>
                <w:rFonts w:ascii="メイリオ" w:eastAsia="メイリオ" w:hAnsi="メイリオ" w:hint="eastAsia"/>
                <w:sz w:val="24"/>
              </w:rPr>
              <w:t>補助</w:t>
            </w:r>
            <w:r w:rsidRPr="0083747F">
              <w:rPr>
                <w:rFonts w:ascii="メイリオ" w:eastAsia="メイリオ" w:hAnsi="メイリオ" w:hint="eastAsia"/>
                <w:sz w:val="24"/>
              </w:rPr>
              <w:t>元によって対応がまちまちでありその都度の確認が必要であると思う。</w:t>
            </w:r>
          </w:p>
          <w:p w14:paraId="0E4BB6DD" w14:textId="77777777" w:rsidR="008900EE" w:rsidRDefault="008900EE" w:rsidP="008900EE">
            <w:pPr>
              <w:spacing w:line="360" w:lineRule="exact"/>
              <w:rPr>
                <w:rFonts w:ascii="メイリオ" w:eastAsia="メイリオ" w:hAnsi="メイリオ"/>
              </w:rPr>
            </w:pPr>
          </w:p>
          <w:p w14:paraId="06BFBA22" w14:textId="77777777" w:rsidR="008900EE" w:rsidRPr="00FF35B1" w:rsidRDefault="008900EE" w:rsidP="008900EE">
            <w:pPr>
              <w:spacing w:line="360" w:lineRule="exact"/>
              <w:rPr>
                <w:rFonts w:ascii="メイリオ" w:eastAsia="メイリオ" w:hAnsi="メイリオ"/>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lastRenderedPageBreak/>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4E008531" w:rsidR="00A62A3A" w:rsidRPr="00FF35B1" w:rsidRDefault="00505460"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CDE8A6" w14:textId="51407A17" w:rsidR="00A62A3A" w:rsidRPr="0083747F" w:rsidRDefault="009C31FE" w:rsidP="00A62A3A">
            <w:pPr>
              <w:spacing w:line="360" w:lineRule="exact"/>
              <w:rPr>
                <w:rFonts w:ascii="メイリオ" w:eastAsia="メイリオ" w:hAnsi="メイリオ"/>
                <w:sz w:val="24"/>
                <w:shd w:val="pct15" w:color="auto" w:fill="FFFFFF"/>
              </w:rPr>
            </w:pPr>
            <w:r w:rsidRPr="0083747F">
              <w:rPr>
                <w:rFonts w:ascii="メイリオ" w:eastAsia="メイリオ" w:hAnsi="メイリオ" w:hint="eastAsia"/>
                <w:sz w:val="24"/>
                <w:shd w:val="pct15" w:color="auto" w:fill="FFFFFF"/>
              </w:rPr>
              <w:t>監事2名によって慎重に監査しているので現時点では問題ない。</w:t>
            </w:r>
          </w:p>
          <w:p w14:paraId="73D76FC2" w14:textId="6C2ADC54" w:rsidR="00A62A3A" w:rsidRPr="0083747F" w:rsidRDefault="00A62A3A" w:rsidP="00A62A3A">
            <w:pPr>
              <w:spacing w:line="360" w:lineRule="exact"/>
              <w:rPr>
                <w:rFonts w:ascii="メイリオ" w:eastAsia="メイリオ" w:hAnsi="メイリオ"/>
                <w:sz w:val="24"/>
                <w:shd w:val="pct15" w:color="auto" w:fill="FFFFFF"/>
              </w:rPr>
            </w:pP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3F8ECB70" w:rsidR="00A62A3A" w:rsidRPr="00FF35B1" w:rsidRDefault="00505460" w:rsidP="00A62A3A">
            <w:pPr>
              <w:spacing w:line="360" w:lineRule="exact"/>
              <w:rPr>
                <w:rFonts w:ascii="メイリオ" w:eastAsia="メイリオ" w:hAnsi="メイリオ"/>
              </w:rPr>
            </w:pPr>
            <w:r>
              <w:rPr>
                <w:rFonts w:ascii="メイリオ" w:eastAsia="メイリオ" w:hAnsi="メイリオ" w:hint="eastAsia"/>
              </w:rPr>
              <w:t xml:space="preserve">　　Ｂ</w:t>
            </w:r>
          </w:p>
        </w:tc>
      </w:tr>
      <w:tr w:rsidR="00A62A3A" w:rsidRPr="00FF35B1" w14:paraId="71A4A1AA" w14:textId="77777777" w:rsidTr="00752E11">
        <w:tc>
          <w:tcPr>
            <w:tcW w:w="9067" w:type="dxa"/>
            <w:gridSpan w:val="2"/>
          </w:tcPr>
          <w:p w14:paraId="3E00D93E" w14:textId="75B0A8DC"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4A88EE5" w14:textId="157FD760" w:rsidR="00A62A3A" w:rsidRPr="0083747F" w:rsidRDefault="009C31FE" w:rsidP="00A62A3A">
            <w:pPr>
              <w:spacing w:line="360" w:lineRule="exact"/>
              <w:rPr>
                <w:rFonts w:ascii="メイリオ" w:eastAsia="メイリオ" w:hAnsi="メイリオ"/>
                <w:sz w:val="24"/>
                <w:shd w:val="pct15" w:color="auto" w:fill="FFFFFF"/>
              </w:rPr>
            </w:pPr>
            <w:r w:rsidRPr="0083747F">
              <w:rPr>
                <w:rFonts w:ascii="メイリオ" w:eastAsia="メイリオ" w:hAnsi="メイリオ" w:hint="eastAsia"/>
                <w:sz w:val="24"/>
                <w:shd w:val="pct15" w:color="auto" w:fill="FFFFFF"/>
              </w:rPr>
              <w:t>常任理事会、評議員会などの報告事項、事業計画などについて、愛媛県バレーボール協会の　　ホームページに随時掲載している。また、年度はじめの評議員会資料は愛媛県スポーツ協会に</w:t>
            </w:r>
          </w:p>
          <w:p w14:paraId="27B45FD3" w14:textId="50046D87" w:rsidR="009C31FE" w:rsidRPr="0083747F" w:rsidRDefault="009C31FE" w:rsidP="00A62A3A">
            <w:pPr>
              <w:spacing w:line="360" w:lineRule="exact"/>
              <w:rPr>
                <w:rFonts w:ascii="メイリオ" w:eastAsia="メイリオ" w:hAnsi="メイリオ"/>
                <w:sz w:val="24"/>
                <w:shd w:val="pct15" w:color="auto" w:fill="FFFFFF"/>
              </w:rPr>
            </w:pPr>
            <w:r w:rsidRPr="0083747F">
              <w:rPr>
                <w:rFonts w:ascii="メイリオ" w:eastAsia="メイリオ" w:hAnsi="メイリオ" w:hint="eastAsia"/>
                <w:sz w:val="24"/>
                <w:shd w:val="pct15" w:color="auto" w:fill="FFFFFF"/>
              </w:rPr>
              <w:t>提出している。</w:t>
            </w: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149E6227" w:rsidR="00A62A3A" w:rsidRPr="00FF35B1" w:rsidRDefault="00823DC9" w:rsidP="00A62A3A">
            <w:pPr>
              <w:spacing w:line="360" w:lineRule="exact"/>
              <w:rPr>
                <w:rFonts w:ascii="メイリオ" w:eastAsia="メイリオ" w:hAnsi="メイリオ"/>
                <w:shd w:val="pct15" w:color="auto" w:fill="FFFFFF"/>
              </w:rPr>
            </w:pPr>
            <w:r>
              <w:rPr>
                <w:rFonts w:ascii="メイリオ" w:eastAsia="メイリオ" w:hAnsi="メイリオ" w:hint="eastAsia"/>
                <w:shd w:val="pct15" w:color="auto" w:fill="FFFFFF"/>
              </w:rPr>
              <w:t xml:space="preserve">　　</w:t>
            </w:r>
            <w:r w:rsidR="00505460">
              <w:rPr>
                <w:rFonts w:ascii="メイリオ" w:eastAsia="メイリオ" w:hAnsi="メイリオ" w:hint="eastAsia"/>
                <w:shd w:val="pct15" w:color="auto" w:fill="FFFFFF"/>
              </w:rPr>
              <w:t>Ｂ</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84A805F" w14:textId="58BC2A8F" w:rsidR="00A62A3A" w:rsidRPr="0083747F" w:rsidRDefault="009C31FE" w:rsidP="00A62A3A">
            <w:pPr>
              <w:spacing w:line="360" w:lineRule="exact"/>
              <w:rPr>
                <w:rFonts w:ascii="メイリオ" w:eastAsia="メイリオ" w:hAnsi="メイリオ"/>
                <w:sz w:val="24"/>
                <w:shd w:val="pct15" w:color="auto" w:fill="FFFFFF"/>
              </w:rPr>
            </w:pPr>
            <w:r w:rsidRPr="0083747F">
              <w:rPr>
                <w:rFonts w:ascii="メイリオ" w:eastAsia="メイリオ" w:hAnsi="メイリオ" w:hint="eastAsia"/>
                <w:sz w:val="24"/>
                <w:shd w:val="pct15" w:color="auto" w:fill="FFFFFF"/>
              </w:rPr>
              <w:t>愛媛県バレーボール協会のホームページに事業計画、事業結果などを随時掲載している</w:t>
            </w:r>
            <w:r w:rsidR="00E269F4">
              <w:rPr>
                <w:rFonts w:ascii="メイリオ" w:eastAsia="メイリオ" w:hAnsi="メイリオ" w:hint="eastAsia"/>
                <w:sz w:val="24"/>
                <w:shd w:val="pct15" w:color="auto" w:fill="FFFFFF"/>
              </w:rPr>
              <w:t>。</w:t>
            </w:r>
          </w:p>
          <w:p w14:paraId="54FBAACE" w14:textId="751C4F73" w:rsidR="00A62A3A" w:rsidRPr="0083747F" w:rsidRDefault="00A62A3A" w:rsidP="00A62A3A">
            <w:pPr>
              <w:spacing w:line="360" w:lineRule="exact"/>
              <w:rPr>
                <w:rFonts w:ascii="メイリオ" w:eastAsia="メイリオ" w:hAnsi="メイリオ"/>
                <w:sz w:val="24"/>
                <w:shd w:val="pct15" w:color="auto" w:fill="FFFFFF"/>
              </w:rPr>
            </w:pP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lastRenderedPageBreak/>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9CBD" w14:textId="77777777" w:rsidR="00DF65A8" w:rsidRDefault="00DF65A8">
      <w:r>
        <w:separator/>
      </w:r>
    </w:p>
  </w:endnote>
  <w:endnote w:type="continuationSeparator" w:id="0">
    <w:p w14:paraId="70DD9D79" w14:textId="77777777" w:rsidR="00DF65A8" w:rsidRDefault="00DF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308C0" w14:textId="77777777" w:rsidR="00DF65A8" w:rsidRDefault="00DF65A8">
      <w:r>
        <w:separator/>
      </w:r>
    </w:p>
  </w:footnote>
  <w:footnote w:type="continuationSeparator" w:id="0">
    <w:p w14:paraId="284A3A1C" w14:textId="77777777" w:rsidR="00DF65A8" w:rsidRDefault="00DF6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481728">
    <w:abstractNumId w:val="20"/>
  </w:num>
  <w:num w:numId="2" w16cid:durableId="287705020">
    <w:abstractNumId w:val="23"/>
  </w:num>
  <w:num w:numId="3" w16cid:durableId="1436172412">
    <w:abstractNumId w:val="12"/>
  </w:num>
  <w:num w:numId="4" w16cid:durableId="369186380">
    <w:abstractNumId w:val="2"/>
  </w:num>
  <w:num w:numId="5" w16cid:durableId="1167554902">
    <w:abstractNumId w:val="24"/>
  </w:num>
  <w:num w:numId="6" w16cid:durableId="727263727">
    <w:abstractNumId w:val="3"/>
  </w:num>
  <w:num w:numId="7" w16cid:durableId="1519272023">
    <w:abstractNumId w:val="32"/>
  </w:num>
  <w:num w:numId="8" w16cid:durableId="881478213">
    <w:abstractNumId w:val="18"/>
  </w:num>
  <w:num w:numId="9" w16cid:durableId="1621574302">
    <w:abstractNumId w:val="40"/>
  </w:num>
  <w:num w:numId="10" w16cid:durableId="1445075995">
    <w:abstractNumId w:val="10"/>
  </w:num>
  <w:num w:numId="11" w16cid:durableId="93719106">
    <w:abstractNumId w:val="26"/>
  </w:num>
  <w:num w:numId="12" w16cid:durableId="1189880039">
    <w:abstractNumId w:val="7"/>
  </w:num>
  <w:num w:numId="13" w16cid:durableId="1593976360">
    <w:abstractNumId w:val="8"/>
  </w:num>
  <w:num w:numId="14" w16cid:durableId="2123760122">
    <w:abstractNumId w:val="31"/>
  </w:num>
  <w:num w:numId="15" w16cid:durableId="1051884064">
    <w:abstractNumId w:val="25"/>
  </w:num>
  <w:num w:numId="16" w16cid:durableId="1134250471">
    <w:abstractNumId w:val="39"/>
  </w:num>
  <w:num w:numId="17" w16cid:durableId="1030834747">
    <w:abstractNumId w:val="46"/>
  </w:num>
  <w:num w:numId="18" w16cid:durableId="731855008">
    <w:abstractNumId w:val="17"/>
  </w:num>
  <w:num w:numId="19" w16cid:durableId="1719166812">
    <w:abstractNumId w:val="33"/>
  </w:num>
  <w:num w:numId="20" w16cid:durableId="1827549224">
    <w:abstractNumId w:val="4"/>
  </w:num>
  <w:num w:numId="21" w16cid:durableId="946811549">
    <w:abstractNumId w:val="36"/>
  </w:num>
  <w:num w:numId="22" w16cid:durableId="1646231379">
    <w:abstractNumId w:val="22"/>
  </w:num>
  <w:num w:numId="23" w16cid:durableId="217787178">
    <w:abstractNumId w:val="21"/>
  </w:num>
  <w:num w:numId="24" w16cid:durableId="1322928622">
    <w:abstractNumId w:val="43"/>
  </w:num>
  <w:num w:numId="25" w16cid:durableId="1216819981">
    <w:abstractNumId w:val="16"/>
  </w:num>
  <w:num w:numId="26" w16cid:durableId="2126655213">
    <w:abstractNumId w:val="1"/>
  </w:num>
  <w:num w:numId="27" w16cid:durableId="2079554702">
    <w:abstractNumId w:val="14"/>
  </w:num>
  <w:num w:numId="28" w16cid:durableId="803305179">
    <w:abstractNumId w:val="9"/>
  </w:num>
  <w:num w:numId="29" w16cid:durableId="1981686590">
    <w:abstractNumId w:val="45"/>
  </w:num>
  <w:num w:numId="30" w16cid:durableId="1071973529">
    <w:abstractNumId w:val="47"/>
  </w:num>
  <w:num w:numId="31" w16cid:durableId="613484812">
    <w:abstractNumId w:val="44"/>
  </w:num>
  <w:num w:numId="32" w16cid:durableId="1430468570">
    <w:abstractNumId w:val="27"/>
  </w:num>
  <w:num w:numId="33" w16cid:durableId="1764717110">
    <w:abstractNumId w:val="0"/>
  </w:num>
  <w:num w:numId="34" w16cid:durableId="1645501395">
    <w:abstractNumId w:val="41"/>
  </w:num>
  <w:num w:numId="35" w16cid:durableId="2003190713">
    <w:abstractNumId w:val="35"/>
  </w:num>
  <w:num w:numId="36" w16cid:durableId="438985743">
    <w:abstractNumId w:val="11"/>
  </w:num>
  <w:num w:numId="37" w16cid:durableId="923684208">
    <w:abstractNumId w:val="42"/>
  </w:num>
  <w:num w:numId="38" w16cid:durableId="1440954317">
    <w:abstractNumId w:val="13"/>
  </w:num>
  <w:num w:numId="39" w16cid:durableId="1458447068">
    <w:abstractNumId w:val="29"/>
  </w:num>
  <w:num w:numId="40" w16cid:durableId="2032611448">
    <w:abstractNumId w:val="15"/>
  </w:num>
  <w:num w:numId="41" w16cid:durableId="850412846">
    <w:abstractNumId w:val="6"/>
  </w:num>
  <w:num w:numId="42" w16cid:durableId="1545948842">
    <w:abstractNumId w:val="34"/>
  </w:num>
  <w:num w:numId="43" w16cid:durableId="1999336186">
    <w:abstractNumId w:val="30"/>
  </w:num>
  <w:num w:numId="44" w16cid:durableId="2080979417">
    <w:abstractNumId w:val="28"/>
  </w:num>
  <w:num w:numId="45" w16cid:durableId="1068385693">
    <w:abstractNumId w:val="48"/>
  </w:num>
  <w:num w:numId="46" w16cid:durableId="1133905735">
    <w:abstractNumId w:val="37"/>
  </w:num>
  <w:num w:numId="47" w16cid:durableId="956061654">
    <w:abstractNumId w:val="38"/>
  </w:num>
  <w:num w:numId="48" w16cid:durableId="694576672">
    <w:abstractNumId w:val="19"/>
  </w:num>
  <w:num w:numId="49" w16cid:durableId="125977845">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184E"/>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2276"/>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65F4"/>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4C5B"/>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460"/>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3DC9"/>
    <w:rsid w:val="00826488"/>
    <w:rsid w:val="008272A2"/>
    <w:rsid w:val="008277AA"/>
    <w:rsid w:val="0083224A"/>
    <w:rsid w:val="00833AA7"/>
    <w:rsid w:val="00834B5B"/>
    <w:rsid w:val="00835197"/>
    <w:rsid w:val="00836F86"/>
    <w:rsid w:val="0083747F"/>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1FE"/>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071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5EC"/>
    <w:rsid w:val="00B7472E"/>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570FE"/>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86A8E"/>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DF65A8"/>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269F4"/>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0A84"/>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329</Words>
  <Characters>1878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勝子 中村</cp:lastModifiedBy>
  <cp:revision>10</cp:revision>
  <cp:lastPrinted>2023-06-14T14:46:00Z</cp:lastPrinted>
  <dcterms:created xsi:type="dcterms:W3CDTF">2023-06-14T13:55:00Z</dcterms:created>
  <dcterms:modified xsi:type="dcterms:W3CDTF">2023-06-15T13:58:00Z</dcterms:modified>
</cp:coreProperties>
</file>